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Autospacing="0" w:afterAutospacing="0" w:line="600" w:lineRule="exact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3</w:t>
      </w:r>
    </w:p>
    <w:p>
      <w:pPr>
        <w:spacing w:beforeAutospacing="0" w:afterAutospacing="0" w:line="60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现场报名所需材料</w:t>
      </w:r>
    </w:p>
    <w:p>
      <w:pPr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sz w:val="32"/>
          <w:szCs w:val="32"/>
          <w:lang w:val="en-US" w:eastAsia="zh-CN"/>
        </w:rPr>
      </w:pPr>
    </w:p>
    <w:p>
      <w:pPr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sz w:val="32"/>
          <w:szCs w:val="32"/>
          <w:lang w:val="en-US" w:eastAsia="zh-CN"/>
        </w:rPr>
        <w:t>1</w:t>
      </w:r>
      <w:r>
        <w:rPr>
          <w:rFonts w:hint="eastAsia" w:ascii="方正仿宋_GBK" w:hAnsi="微软雅黑" w:eastAsia="方正仿宋_GBK"/>
          <w:sz w:val="32"/>
          <w:szCs w:val="32"/>
        </w:rPr>
        <w:t>.本人身份证原件和复印件；</w:t>
      </w:r>
    </w:p>
    <w:p>
      <w:pPr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sz w:val="32"/>
          <w:szCs w:val="32"/>
        </w:rPr>
      </w:pPr>
      <w:r>
        <w:rPr>
          <w:rFonts w:hint="eastAsia" w:ascii="方正仿宋_GBK" w:hAnsi="微软雅黑" w:eastAsia="方正仿宋_GBK"/>
          <w:sz w:val="32"/>
          <w:szCs w:val="32"/>
          <w:lang w:val="en-US" w:eastAsia="zh-CN"/>
        </w:rPr>
        <w:t>2</w:t>
      </w:r>
      <w:r>
        <w:rPr>
          <w:rFonts w:hint="eastAsia" w:ascii="方正仿宋_GBK" w:hAnsi="微软雅黑" w:eastAsia="方正仿宋_GBK"/>
          <w:sz w:val="32"/>
          <w:szCs w:val="32"/>
        </w:rPr>
        <w:t>.招聘岗位所要求专业的毕业证、学位证、教师资格证原件及复印件；</w:t>
      </w:r>
    </w:p>
    <w:p>
      <w:pPr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sz w:val="32"/>
          <w:szCs w:val="32"/>
          <w:lang w:eastAsia="zh-CN"/>
        </w:rPr>
      </w:pPr>
      <w:r>
        <w:rPr>
          <w:rFonts w:hint="eastAsia" w:ascii="方正仿宋_GBK" w:hAnsi="微软雅黑" w:eastAsia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微软雅黑" w:eastAsia="方正仿宋_GBK"/>
          <w:sz w:val="32"/>
          <w:szCs w:val="32"/>
        </w:rPr>
        <w:t>.公费师范生培养协议（全科教师、公费幼师、全科医生定向协议）原件及复印件</w:t>
      </w:r>
      <w:r>
        <w:rPr>
          <w:rFonts w:hint="eastAsia" w:ascii="方正仿宋_GBK" w:hAnsi="微软雅黑" w:eastAsia="方正仿宋_GBK"/>
          <w:sz w:val="32"/>
          <w:szCs w:val="32"/>
          <w:lang w:eastAsia="zh-CN"/>
        </w:rPr>
        <w:t>；</w:t>
      </w:r>
    </w:p>
    <w:p>
      <w:pPr>
        <w:spacing w:before="0" w:beforeAutospacing="0" w:after="0" w:afterAutospacing="0" w:line="600" w:lineRule="exact"/>
        <w:ind w:firstLine="640" w:firstLineChars="200"/>
        <w:rPr>
          <w:rFonts w:hint="eastAsia" w:ascii="方正仿宋_GBK" w:hAnsi="微软雅黑" w:eastAsia="方正仿宋_GBK"/>
          <w:sz w:val="32"/>
          <w:szCs w:val="32"/>
          <w:lang w:val="en-US" w:eastAsia="zh-CN"/>
        </w:rPr>
      </w:pPr>
      <w:r>
        <w:rPr>
          <w:rFonts w:hint="eastAsia" w:ascii="方正仿宋_GBK" w:hAnsi="微软雅黑" w:eastAsia="方正仿宋_GBK"/>
          <w:sz w:val="32"/>
          <w:szCs w:val="32"/>
          <w:lang w:val="en-US" w:eastAsia="zh-CN"/>
        </w:rPr>
        <w:t>4.疫情防控承诺书（附件4）。</w:t>
      </w:r>
      <w:bookmarkStart w:id="0" w:name="_GoBack"/>
      <w:bookmarkEnd w:id="0"/>
    </w:p>
    <w:p>
      <w:pPr>
        <w:spacing w:before="0" w:beforeAutospacing="0" w:after="0" w:afterAutospacing="0" w:line="600" w:lineRule="exact"/>
        <w:rPr>
          <w:rFonts w:hint="eastAsia" w:ascii="方正仿宋_GBK" w:hAnsi="微软雅黑" w:eastAsia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20E27"/>
    <w:rsid w:val="07E2566B"/>
    <w:rsid w:val="174B78D1"/>
    <w:rsid w:val="27515AB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 w:line="5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2021-07-14T07:10:00Z</dcterms:created>
  <dc:creator>Administrator</dc:creator>
  <cp:lastModifiedBy>LENOVO</cp:lastModifiedBy>
  <dcterms:modified xsi:type="dcterms:W3CDTF">2021-09-01T06:50:34Z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